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189E" w14:textId="77777777" w:rsidR="00AE613E" w:rsidRPr="00AE613E" w:rsidRDefault="00AE613E" w:rsidP="00AE61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Grants</w:t>
      </w:r>
      <w:proofErr w:type="spellEnd"/>
      <w:r w:rsidRPr="00AE613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UA"/>
        </w:rPr>
        <w:t>Review</w:t>
      </w:r>
      <w:proofErr w:type="spellEnd"/>
    </w:p>
    <w:p w14:paraId="7F961FFD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</w:t>
      </w: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A</w:t>
      </w:r>
    </w:p>
    <w:p w14:paraId="3D562EC3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essential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global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services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assist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hospitals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much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needed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financial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reprieve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Doctors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across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world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take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oath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matter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lack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finances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possible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degree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hospitals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minimum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preserving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life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immediate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danger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patients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hospitals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still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become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strapped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step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hospitals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ensure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operation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2E4CC070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review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consider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two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Rural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Mission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(NRHM)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                                  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Collaborative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Childhood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NRHM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launched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2005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improve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access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remote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focusses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amenities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remote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India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517F5B1C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sponsored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financial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aid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collective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government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charity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foundations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Rural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Mission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(NRHM),"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n.d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.). </w:t>
      </w:r>
    </w:p>
    <w:p w14:paraId="1DD71385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shall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express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budget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allocations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%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5F14A0B1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Salary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Benefits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-20%</w:t>
      </w:r>
    </w:p>
    <w:p w14:paraId="35659C2A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Administrative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costs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-10%</w:t>
      </w:r>
    </w:p>
    <w:p w14:paraId="1624C663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services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-70%</w:t>
      </w:r>
    </w:p>
    <w:p w14:paraId="1BDB7040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</w:t>
      </w: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specified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hardship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low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living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average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USD  8 $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efficient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ground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Members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nearby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nursing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schools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take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functions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curriculum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reducing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salaries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benefits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few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amenities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bulk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budget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services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Deficits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present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2016-2017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financial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year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objectives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second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shall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look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Collaborative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Childhood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NCCOR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brings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together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four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biggest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funders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United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objective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NCCOR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curb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epidemic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US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support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</w:t>
      </w:r>
    </w:p>
    <w:p w14:paraId="4C6E0823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Salary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Benefits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-50%</w:t>
      </w:r>
    </w:p>
    <w:p w14:paraId="343B0C18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Administrative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costs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-40%</w:t>
      </w:r>
    </w:p>
    <w:p w14:paraId="584BC557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services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-10%</w:t>
      </w:r>
    </w:p>
    <w:p w14:paraId="6DDE8587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grant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oriented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count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healthcare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primary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objective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because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really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traditional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sense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unhealthy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lifestyle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genetic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carried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down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NCCOR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employees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collect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data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provide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counselling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employees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their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biggest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assets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("NCCOR," 2009).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NCCOR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given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enough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space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spend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finding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medicines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reduce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instead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concentrating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efforts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controlling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0CB56D9A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 </w:t>
      </w: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B</w:t>
      </w:r>
    </w:p>
    <w:p w14:paraId="273A739B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ab/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chose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 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contagious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spreads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through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contact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bodily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fluids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Eliminating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Public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Problem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2017).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six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certifies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methods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transmission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Direct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contact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transfer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child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during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labor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penetrated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 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sharp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contaminated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objects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Vaginal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sex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razor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personal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item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backwash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specimen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Maclin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 2017).</w:t>
      </w:r>
    </w:p>
    <w:p w14:paraId="0871BFCD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through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two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methods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vaccination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immune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globulin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second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antivirals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severely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damaged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your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transplants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solution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Maclin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2017).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Sometimes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acute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however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clears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own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selective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outbreaks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US.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instance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assisted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living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facility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Virginia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due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non-adherence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safety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standards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staff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almost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population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found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contracted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HPB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Primary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methods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promoting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safe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sex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vaccinations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especially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doctors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personnel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encouraging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early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testing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helps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disease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first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place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Outbreak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," 2012).                      </w:t>
      </w:r>
    </w:p>
    <w:p w14:paraId="0ED7E1AF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Secondary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measures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Immunoglobulin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usually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3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6-month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scheme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given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between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after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exposure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prevent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Secondary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methods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usually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antiviral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specific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chronic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situations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liver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transplants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carried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Outbreak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," 2012).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Research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CDC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claims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around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3,000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people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complications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about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1.4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million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people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America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chronic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B.</w:t>
      </w:r>
    </w:p>
    <w:p w14:paraId="0AF9B19F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C </w:t>
      </w:r>
    </w:p>
    <w:p w14:paraId="281FD956" w14:textId="77777777" w:rsidR="00AE613E" w:rsidRPr="00AE613E" w:rsidRDefault="00AE613E" w:rsidP="00AE613E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situation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body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collected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body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affects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person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negatively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without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very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little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activity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burning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consumed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energy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transforms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calories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poor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feeding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obesity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run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," 2017).</w:t>
      </w:r>
      <w:r w:rsidRPr="00AE61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Lack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physical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activity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certain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genetic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predications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inability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weight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Another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reason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reasons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thyroid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gland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issues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Cushing’s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syndrome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68E17109" w14:textId="77777777" w:rsidR="00AE613E" w:rsidRPr="00AE613E" w:rsidRDefault="00AE613E" w:rsidP="00AE613E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HCA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ways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encourage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employees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sporting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week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employee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compulsorily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engage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sport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high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calorie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also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banned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workplace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canteen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stocked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example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which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involves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eating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those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foods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always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promoting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sporting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events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will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help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employees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engage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process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2BBA5A56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Part</w:t>
      </w:r>
      <w:proofErr w:type="spellEnd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 xml:space="preserve"> D</w:t>
      </w:r>
    </w:p>
    <w:p w14:paraId="27285695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situation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your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emotional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moves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kinetically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extreme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another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regardless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situation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include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depressive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major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depressive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Bipolar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energy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levels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shift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unexpectedly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sometimes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dangerous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Substance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induced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medication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drugs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withdrawals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person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,"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n.d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.).</w:t>
      </w:r>
    </w:p>
    <w:p w14:paraId="518E5497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Unfortunately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among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other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mental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illnesses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hard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collect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information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people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think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mental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illness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weakness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therefore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don’t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seek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help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thereby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making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harder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know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actual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statistics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only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work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estimates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("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,"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n.d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.).</w:t>
      </w:r>
    </w:p>
    <w:p w14:paraId="5C50031D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          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personnel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should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engage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spreading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awareness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emphasizing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mental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moment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most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communities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look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down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mental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illness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people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suffering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illness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hide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result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drugs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leading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even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greater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problems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view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mental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illness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for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there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change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a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community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government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large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stop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stigma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 </w:t>
      </w:r>
    </w:p>
    <w:p w14:paraId="04945CB6" w14:textId="77777777" w:rsidR="00AE613E" w:rsidRPr="00AE613E" w:rsidRDefault="00AE613E" w:rsidP="00AE613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UA"/>
        </w:rPr>
        <w:t>References</w:t>
      </w:r>
      <w:proofErr w:type="spellEnd"/>
    </w:p>
    <w:p w14:paraId="4AB5582E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Maclin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(2017).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: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Types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Treatment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4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https://www.healthline.com/health/hepatitis</w:t>
        </w:r>
      </w:hyperlink>
    </w:p>
    <w:p w14:paraId="2A04C10B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Outbreak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Virus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Infections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Associated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with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Assisted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Monitoring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Blood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Glucose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Assisted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Living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Facility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–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Virginia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, 2010. (2012,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December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26).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5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http://journals.plos.org/plosone/article?id=10.1371/journal.pone.0050012</w:t>
        </w:r>
      </w:hyperlink>
    </w:p>
    <w:p w14:paraId="136E7ECB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Signs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Symptoms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Mood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Disorder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-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Effects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. (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n.d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6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https://www.psychguides.com/guides/mood-disorder-symptoms-causes-and-effect/</w:t>
        </w:r>
      </w:hyperlink>
    </w:p>
    <w:p w14:paraId="1102E347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Causes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 (2017,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October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23).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7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https://www.nhs.uk/conditions/obesity/causes/</w:t>
        </w:r>
      </w:hyperlink>
    </w:p>
    <w:p w14:paraId="36D5D0BE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NCCOR. (2009,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October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28).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8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https://www.nccor.org/e-newsletter/enewsletter_2009_november/</w:t>
        </w:r>
      </w:hyperlink>
    </w:p>
    <w:p w14:paraId="43B5DA78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Funds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Under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National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Rural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Mission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(NRHM). (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n.d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.).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9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http://pib.nic.in/newsite/PrintRelease.aspx?relid=107491</w:t>
        </w:r>
      </w:hyperlink>
    </w:p>
    <w:p w14:paraId="328B1871" w14:textId="77777777" w:rsidR="00AE613E" w:rsidRPr="00AE613E" w:rsidRDefault="00AE613E" w:rsidP="00AE613E">
      <w:pPr>
        <w:spacing w:after="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lastRenderedPageBreak/>
        <w:t>Eliminating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Public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Health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Problem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of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Hepatitis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B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and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C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in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the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United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States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[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Video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file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]. (2017,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April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11).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Retrieved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proofErr w:type="spellStart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>from</w:t>
      </w:r>
      <w:proofErr w:type="spellEnd"/>
      <w:r w:rsidRPr="00AE613E">
        <w:rPr>
          <w:rFonts w:ascii="Times New Roman" w:eastAsia="Times New Roman" w:hAnsi="Times New Roman" w:cs="Times New Roman"/>
          <w:color w:val="000000"/>
          <w:sz w:val="24"/>
          <w:szCs w:val="24"/>
          <w:lang w:eastAsia="ru-UA"/>
        </w:rPr>
        <w:t xml:space="preserve"> </w:t>
      </w:r>
      <w:hyperlink r:id="rId10" w:history="1">
        <w:r w:rsidRPr="00AE613E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ru-UA"/>
          </w:rPr>
          <w:t>https://youtu.be/66_SlKh5TRo</w:t>
        </w:r>
      </w:hyperlink>
    </w:p>
    <w:p w14:paraId="5590B6E7" w14:textId="1D3581A4" w:rsidR="00306A0F" w:rsidRDefault="00AE613E" w:rsidP="00AE613E">
      <w:r w:rsidRPr="00AE613E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</w:r>
      <w:r w:rsidRPr="00AE613E">
        <w:rPr>
          <w:rFonts w:ascii="Times New Roman" w:eastAsia="Times New Roman" w:hAnsi="Times New Roman" w:cs="Times New Roman"/>
          <w:sz w:val="24"/>
          <w:szCs w:val="24"/>
          <w:lang w:eastAsia="ru-UA"/>
        </w:rPr>
        <w:br/>
      </w:r>
    </w:p>
    <w:sectPr w:rsidR="0030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EE"/>
    <w:rsid w:val="00306A0F"/>
    <w:rsid w:val="00AE613E"/>
    <w:rsid w:val="00C5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E07ED-8E62-42A4-B873-68AF5528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customStyle="1" w:styleId="apple-tab-span">
    <w:name w:val="apple-tab-span"/>
    <w:basedOn w:val="a0"/>
    <w:rsid w:val="00AE613E"/>
  </w:style>
  <w:style w:type="character" w:styleId="a4">
    <w:name w:val="Hyperlink"/>
    <w:basedOn w:val="a0"/>
    <w:uiPriority w:val="99"/>
    <w:semiHidden/>
    <w:unhideWhenUsed/>
    <w:rsid w:val="00AE61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cor.org/e-newsletter/enewsletter_2009_novemb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hs.uk/conditions/obesity/caus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ychguides.com/guides/mood-disorder-symptoms-causes-and-effec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journals.plos.org/plosone/article?id=10.1371/journal.pone.0050012" TargetMode="External"/><Relationship Id="rId10" Type="http://schemas.openxmlformats.org/officeDocument/2006/relationships/hyperlink" Target="https://youtu.be/66_SlKh5TRo" TargetMode="External"/><Relationship Id="rId4" Type="http://schemas.openxmlformats.org/officeDocument/2006/relationships/hyperlink" Target="https://www.healthline.com/health/hepatitis" TargetMode="External"/><Relationship Id="rId9" Type="http://schemas.openxmlformats.org/officeDocument/2006/relationships/hyperlink" Target="http://pib.nic.in/newsite/PrintRelease.aspx?relid=107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2023-03-27T19:54:00Z</dcterms:created>
  <dcterms:modified xsi:type="dcterms:W3CDTF">2023-03-27T19:54:00Z</dcterms:modified>
</cp:coreProperties>
</file>