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6602F" w14:textId="77777777" w:rsidR="002E5F84" w:rsidRDefault="002E5F84" w:rsidP="002E5F84">
      <w:pPr>
        <w:pStyle w:val="a3"/>
        <w:spacing w:before="0" w:beforeAutospacing="0" w:after="0" w:afterAutospacing="0" w:line="480" w:lineRule="auto"/>
        <w:jc w:val="center"/>
      </w:pPr>
      <w:r>
        <w:rPr>
          <w:b/>
          <w:bCs/>
          <w:color w:val="000000"/>
          <w:sz w:val="48"/>
          <w:szCs w:val="48"/>
        </w:rPr>
        <w:t>Reasons for Pursuing BSN</w:t>
      </w:r>
    </w:p>
    <w:p w14:paraId="1C24E4AF" w14:textId="77777777" w:rsidR="002E5F84" w:rsidRDefault="002E5F84" w:rsidP="002E5F84">
      <w:pPr>
        <w:pStyle w:val="a3"/>
        <w:spacing w:before="0" w:beforeAutospacing="0" w:after="0" w:afterAutospacing="0" w:line="480" w:lineRule="auto"/>
        <w:ind w:firstLine="720"/>
      </w:pPr>
      <w:r>
        <w:rPr>
          <w:color w:val="000000"/>
        </w:rPr>
        <w:t>Nursing is a profession that touches directly on the lives of people. One of the defining features of the profession is compassion and readiness to help people in their most vulnerable states. Over the past decade, nursing has emerged as a key element of the healthcare system, influencing the quality of treatments delivered to the patients (Abdul Rahman, Jarrar &amp; Don, 2015). Besides, the quality of patient care delivered by the nurses has significant financial implications on the patients as well as their families. In the contemporary era that is characterized with high costs of treatment and a relatively large number of uninsured patients, it is vital to delivering quality evidence-based care to ease the financial burden that patients and their families have to bear. Based on this background, a number of factors influenced my decision to advance my studies in the field of nursing. </w:t>
      </w:r>
    </w:p>
    <w:p w14:paraId="4E65DFEB" w14:textId="77777777" w:rsidR="002E5F84" w:rsidRDefault="002E5F84" w:rsidP="002E5F84">
      <w:pPr>
        <w:pStyle w:val="a3"/>
        <w:spacing w:before="0" w:beforeAutospacing="0" w:after="0" w:afterAutospacing="0" w:line="480" w:lineRule="auto"/>
        <w:ind w:firstLine="720"/>
      </w:pPr>
      <w:r>
        <w:rPr>
          <w:color w:val="000000"/>
        </w:rPr>
        <w:t>The first factor that inspired me to pursue the BSN is the availability of career opportunities in this field as well as the opportunity that it provides to address the diverse patient issues. Notably, the healthcare systems are advancing and nursing is at the core of the revolution. The focus of most hospitals is to have effective systems and structures for quality patient care. The key part of this jigsaw is quality nursing which focuses on individualized treatments as well as evidence-based care. Notably, BSN nurses for a professional pool with the skills and competencies that are required for the contemporary society. In this light, I view the BSN as a strategic strength that will enhance my marketability in the wake of emerging trends of hospitals employing nurses with BSN and higher qualifications. </w:t>
      </w:r>
    </w:p>
    <w:p w14:paraId="354C2C1D" w14:textId="77777777" w:rsidR="002E5F84" w:rsidRDefault="002E5F84" w:rsidP="002E5F84">
      <w:pPr>
        <w:pStyle w:val="a3"/>
        <w:spacing w:before="0" w:beforeAutospacing="0" w:after="0" w:afterAutospacing="0" w:line="480" w:lineRule="auto"/>
        <w:ind w:firstLine="720"/>
      </w:pPr>
      <w:r>
        <w:rPr>
          <w:color w:val="000000"/>
        </w:rPr>
        <w:t xml:space="preserve">Further, I am focused on learning more about patient care and the right evidence-based interventions to adopt for different patients. The quest to expand my knowledge and skills in nursing care is premised on the diversity of patients, a prospect that means that nurses treatments that are ideal for one patient group might not be ideal for a different group. Through the BSN program, I will have an ideal platform for further research which will thus enable me to </w:t>
      </w:r>
      <w:r>
        <w:rPr>
          <w:color w:val="000000"/>
        </w:rPr>
        <w:lastRenderedPageBreak/>
        <w:t>understand the implications of diversity and patient differences in the treatment choices and care plans. </w:t>
      </w:r>
    </w:p>
    <w:p w14:paraId="46452409" w14:textId="77777777" w:rsidR="002E5F84" w:rsidRDefault="002E5F84" w:rsidP="002E5F84">
      <w:pPr>
        <w:pStyle w:val="a3"/>
        <w:spacing w:before="0" w:beforeAutospacing="0" w:after="0" w:afterAutospacing="0" w:line="480" w:lineRule="auto"/>
        <w:ind w:firstLine="720"/>
      </w:pPr>
      <w:r>
        <w:rPr>
          <w:color w:val="000000"/>
        </w:rPr>
        <w:t>As a parent, I believe that I have the duty to set the pace for my children. As they grow up and focus on their academic journeys, they should be able to draw inspiration from me. By pursuing the BSN, I will be setting the pace not just for myself but also for my children who will then be challenged to aim at BSN or higher qualifications. At a personal level, BSN will act as the stepping stone towards my future goal of MSN/DNP. It is notable that one cannot skip the BSN program if they seek to advance in their nursing careers. This stage will accustom me to the basic principles and concepts of nursing. It is these principles and concepts that I will then review to develop a better understanding of the dynamics of patient care. Therefore, this will be a key step in my quest to give more to the society than just a bedside nurse. Developing theories and models for better care remains my core dream as a nurse. </w:t>
      </w:r>
    </w:p>
    <w:p w14:paraId="65843C64" w14:textId="77777777" w:rsidR="002E5F84" w:rsidRDefault="002E5F84" w:rsidP="002E5F84">
      <w:pPr>
        <w:pStyle w:val="a3"/>
        <w:spacing w:before="0" w:beforeAutospacing="0" w:after="0" w:afterAutospacing="0" w:line="480" w:lineRule="auto"/>
        <w:ind w:firstLine="720"/>
      </w:pPr>
      <w:r>
        <w:rPr>
          <w:color w:val="000000"/>
        </w:rPr>
        <w:t>My professional dream is to work with organizations that provide care to households and communities with low incomes. Specifically, I dream of advancing access to quality care in developing economies where most families live in poverty. Studies suggest that most cases of mortality reported in the third world countries are preventable yet the lack of clear models and structures to advance quality care means that more people have to lose their lives each day (Panezai, Ahmad &amp; Saqib, 2017). Through the BSN program, I will be able to participate in healthcare programs targeted to health promotion and quality care in these poor settings. Advancing my education will also accord me the ability to organize free healthcare services to the population in dire need of quality care. </w:t>
      </w:r>
    </w:p>
    <w:p w14:paraId="1D0DC157" w14:textId="77777777" w:rsidR="002E5F84" w:rsidRDefault="002E5F84" w:rsidP="002E5F84">
      <w:pPr>
        <w:pStyle w:val="a3"/>
        <w:spacing w:before="0" w:beforeAutospacing="0" w:after="0" w:afterAutospacing="0" w:line="480" w:lineRule="auto"/>
        <w:ind w:firstLine="720"/>
      </w:pPr>
      <w:r>
        <w:rPr>
          <w:color w:val="000000"/>
        </w:rPr>
        <w:t xml:space="preserve">However, I anticipate some barriers to my professional goals. The first likely barrier is the economic aspects of professional nursing. With the cost of care progressively increasing, it might be difficult to achieve the goal of universal quality care for all. I am also concerned about the increased insurance premiums which are forcing more poor households out of health insurance. The challenges facing the universal healthcare programs such as Obamacare also </w:t>
      </w:r>
      <w:r>
        <w:rPr>
          <w:color w:val="000000"/>
        </w:rPr>
        <w:lastRenderedPageBreak/>
        <w:t>remain key hurdles to my professional dream of promoting access to quality care. The other key barrier is the time factor. Advancing my studies in nursing will require dedication of more time and resources towards the course. This might be challenging, especially when I have to work, study and address familial duties. Lastly, the social and familial support towards my goals could be an impediment towards the realization of the goals. To succeed in this professional line, I will require unconditional moral and social support from my inner circle of friends, colleagues and family members. </w:t>
      </w:r>
    </w:p>
    <w:p w14:paraId="33BEE77F" w14:textId="77777777" w:rsidR="002E5F84" w:rsidRDefault="002E5F84" w:rsidP="002E5F84">
      <w:pPr>
        <w:pStyle w:val="a3"/>
        <w:spacing w:before="0" w:beforeAutospacing="0" w:after="0" w:afterAutospacing="0" w:line="480" w:lineRule="auto"/>
        <w:ind w:firstLine="720"/>
      </w:pPr>
      <w:r>
        <w:rPr>
          <w:color w:val="000000"/>
        </w:rPr>
        <w:t>In conclusion, nursing is a noble profession that focuses on people at their most vulnerable moments. Through the BSN, I will be able to achieve some of my core objectives which include assisting the poor. I will also be a role model to my children besides being able to advance my studies to attain MSN/DNP. However, I anticipate social, economic and professional challenges throughout the BSN journey. </w:t>
      </w:r>
    </w:p>
    <w:p w14:paraId="3DC3B227" w14:textId="77777777" w:rsidR="002E5F84" w:rsidRDefault="002E5F84" w:rsidP="002E5F84">
      <w:pPr>
        <w:pStyle w:val="a3"/>
        <w:spacing w:before="0" w:beforeAutospacing="0" w:after="0" w:afterAutospacing="0" w:line="480" w:lineRule="auto"/>
      </w:pPr>
      <w:r>
        <w:rPr>
          <w:b/>
          <w:bCs/>
          <w:color w:val="000000"/>
          <w:sz w:val="40"/>
          <w:szCs w:val="40"/>
        </w:rPr>
        <w:t>References</w:t>
      </w:r>
    </w:p>
    <w:p w14:paraId="179652CB" w14:textId="77777777" w:rsidR="002E5F84" w:rsidRDefault="002E5F84" w:rsidP="002E5F84">
      <w:pPr>
        <w:pStyle w:val="a3"/>
        <w:spacing w:before="0" w:beforeAutospacing="0" w:after="0" w:afterAutospacing="0" w:line="480" w:lineRule="auto"/>
        <w:ind w:firstLine="992"/>
      </w:pPr>
      <w:r>
        <w:rPr>
          <w:color w:val="000000"/>
        </w:rPr>
        <w:t>Abdul Rahman, H., Jarrar, M., &amp; Don, M. (2015). Nurse Level of Education, Quality of Care and Patient Safety in the Medical and Surgical Wards in Malaysian Private Hospitals: A Cross-sectional Study. </w:t>
      </w:r>
      <w:r>
        <w:rPr>
          <w:i/>
          <w:iCs/>
          <w:color w:val="000000"/>
        </w:rPr>
        <w:t>Global Journal Of Health Science</w:t>
      </w:r>
      <w:r>
        <w:rPr>
          <w:color w:val="000000"/>
        </w:rPr>
        <w:t>, </w:t>
      </w:r>
      <w:r>
        <w:rPr>
          <w:i/>
          <w:iCs/>
          <w:color w:val="000000"/>
        </w:rPr>
        <w:t>7</w:t>
      </w:r>
      <w:r>
        <w:rPr>
          <w:color w:val="000000"/>
        </w:rPr>
        <w:t>(6). doi: 10.5539/gjhs.v7n6p331</w:t>
      </w:r>
    </w:p>
    <w:p w14:paraId="7CF2FA4D" w14:textId="77777777" w:rsidR="002E5F84" w:rsidRDefault="002E5F84" w:rsidP="002E5F84">
      <w:pPr>
        <w:pStyle w:val="a3"/>
        <w:spacing w:before="0" w:beforeAutospacing="0" w:after="0" w:afterAutospacing="0" w:line="480" w:lineRule="auto"/>
        <w:ind w:firstLine="992"/>
      </w:pPr>
      <w:r>
        <w:rPr>
          <w:color w:val="000000"/>
        </w:rPr>
        <w:t>Panezai, S., Ahmad, M., &amp; Saqib, S. (2017). Factors affecting access to primary health care services in Pakistan: a gender-based analysis. </w:t>
      </w:r>
      <w:r>
        <w:rPr>
          <w:i/>
          <w:iCs/>
          <w:color w:val="000000"/>
        </w:rPr>
        <w:t>Development In Practice</w:t>
      </w:r>
      <w:r>
        <w:rPr>
          <w:color w:val="000000"/>
        </w:rPr>
        <w:t>, </w:t>
      </w:r>
      <w:r>
        <w:rPr>
          <w:i/>
          <w:iCs/>
          <w:color w:val="000000"/>
        </w:rPr>
        <w:t>27</w:t>
      </w:r>
      <w:r>
        <w:rPr>
          <w:color w:val="000000"/>
        </w:rPr>
        <w:t>(6), 813-827. doi: 10.1080/09614524.2017.1344188</w:t>
      </w:r>
    </w:p>
    <w:p w14:paraId="107963E5" w14:textId="77777777" w:rsidR="002E5F84" w:rsidRDefault="002E5F84" w:rsidP="002E5F84">
      <w:pPr>
        <w:pStyle w:val="a3"/>
        <w:spacing w:before="0" w:beforeAutospacing="0" w:after="0" w:afterAutospacing="0" w:line="480" w:lineRule="auto"/>
        <w:ind w:firstLine="992"/>
      </w:pPr>
      <w:r>
        <w:rPr>
          <w:color w:val="000000"/>
        </w:rPr>
        <w:t>Woo, B., Lee, J., &amp; Tam, W. (2017). The impact of the advanced practice nursing role on quality of care, clinical outcomes, patient satisfaction, and cost in the emergency and critical care settings: a systematic review. </w:t>
      </w:r>
      <w:r>
        <w:rPr>
          <w:i/>
          <w:iCs/>
          <w:color w:val="000000"/>
        </w:rPr>
        <w:t>Human Resources For Health</w:t>
      </w:r>
      <w:r>
        <w:rPr>
          <w:color w:val="000000"/>
        </w:rPr>
        <w:t>, </w:t>
      </w:r>
      <w:r>
        <w:rPr>
          <w:i/>
          <w:iCs/>
          <w:color w:val="000000"/>
        </w:rPr>
        <w:t>15</w:t>
      </w:r>
      <w:r>
        <w:rPr>
          <w:color w:val="000000"/>
        </w:rPr>
        <w:t>(1). doi: 10.1186/s12960-017-0237-9</w:t>
      </w:r>
    </w:p>
    <w:p w14:paraId="4468C341" w14:textId="77777777" w:rsidR="00D11CF4" w:rsidRDefault="00D11CF4"/>
    <w:sectPr w:rsidR="00D11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17"/>
    <w:rsid w:val="00175517"/>
    <w:rsid w:val="002E5F84"/>
    <w:rsid w:val="00D11CF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81319-474F-4190-B489-679E9296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5F84"/>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4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2023-03-07T07:34:00Z</dcterms:created>
  <dcterms:modified xsi:type="dcterms:W3CDTF">2023-03-07T07:34:00Z</dcterms:modified>
</cp:coreProperties>
</file>